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D049D">
        <w:rPr>
          <w:rFonts w:ascii="Times New Roman" w:hAnsi="Times New Roman"/>
          <w:sz w:val="28"/>
          <w:szCs w:val="28"/>
        </w:rPr>
        <w:t xml:space="preserve">                      </w:t>
      </w:r>
      <w:r w:rsidR="007B5BB4">
        <w:rPr>
          <w:rFonts w:ascii="Times New Roman" w:hAnsi="Times New Roman"/>
          <w:sz w:val="28"/>
          <w:szCs w:val="28"/>
        </w:rPr>
        <w:t>УТВЕРЖДАЮ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Директор ГОУ СПО ЯО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«Ярославское училище культуры»</w:t>
      </w:r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27986" w:rsidRDefault="00467161">
      <w:pPr>
        <w:pStyle w:val="a3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            »                         </w:t>
      </w:r>
      <w:r w:rsidR="002939D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7986" w:rsidRDefault="00227986">
      <w:pPr>
        <w:pStyle w:val="a3"/>
        <w:spacing w:line="100" w:lineRule="atLeast"/>
        <w:jc w:val="right"/>
      </w:pPr>
    </w:p>
    <w:p w:rsidR="00227986" w:rsidRDefault="00227986">
      <w:pPr>
        <w:pStyle w:val="a3"/>
        <w:spacing w:line="100" w:lineRule="atLeast"/>
      </w:pP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7986" w:rsidRDefault="00E947CE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областной практической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конференции </w:t>
      </w:r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учреждений сферы культуры и искусства </w:t>
      </w: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02551">
        <w:rPr>
          <w:rFonts w:ascii="Times New Roman" w:hAnsi="Times New Roman"/>
          <w:b/>
          <w:bCs/>
          <w:sz w:val="28"/>
          <w:szCs w:val="28"/>
        </w:rPr>
        <w:t>Культура и иску</w:t>
      </w:r>
      <w:r w:rsidR="00E947CE">
        <w:rPr>
          <w:rFonts w:ascii="Times New Roman" w:hAnsi="Times New Roman"/>
          <w:b/>
          <w:bCs/>
          <w:sz w:val="28"/>
          <w:szCs w:val="28"/>
        </w:rPr>
        <w:t>сство Ярославского края. И</w:t>
      </w:r>
      <w:r w:rsidR="00402551">
        <w:rPr>
          <w:rFonts w:ascii="Times New Roman" w:hAnsi="Times New Roman"/>
          <w:b/>
          <w:bCs/>
          <w:sz w:val="28"/>
          <w:szCs w:val="28"/>
        </w:rPr>
        <w:t>стория и современность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27986" w:rsidRPr="002939D7" w:rsidRDefault="007B5BB4" w:rsidP="007B5BB4">
      <w:pPr>
        <w:pStyle w:val="aa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Конференция «</w:t>
      </w:r>
      <w:r w:rsidR="00E947CE" w:rsidRPr="002939D7">
        <w:rPr>
          <w:rFonts w:ascii="Times New Roman" w:hAnsi="Times New Roman"/>
          <w:sz w:val="24"/>
          <w:szCs w:val="24"/>
        </w:rPr>
        <w:t>Культура и искусство Ярославского края. История  и современность</w:t>
      </w:r>
      <w:r w:rsidRPr="002939D7">
        <w:rPr>
          <w:rFonts w:ascii="Times New Roman" w:hAnsi="Times New Roman"/>
          <w:sz w:val="24"/>
          <w:szCs w:val="24"/>
        </w:rPr>
        <w:t xml:space="preserve">» проводится в рамках </w:t>
      </w:r>
      <w:proofErr w:type="gramStart"/>
      <w:r w:rsidRPr="002939D7">
        <w:rPr>
          <w:rFonts w:ascii="Times New Roman" w:hAnsi="Times New Roman"/>
          <w:sz w:val="24"/>
          <w:szCs w:val="24"/>
        </w:rPr>
        <w:t>реализации стратегии развития сферы культуры Ярославской области</w:t>
      </w:r>
      <w:proofErr w:type="gramEnd"/>
      <w:r w:rsidRPr="002939D7">
        <w:rPr>
          <w:rFonts w:ascii="Times New Roman" w:hAnsi="Times New Roman"/>
          <w:sz w:val="24"/>
          <w:szCs w:val="24"/>
        </w:rPr>
        <w:t xml:space="preserve"> и направлена на поддержку исследовательской деятельности студентов и учащихся образовательных учреждений культуры и искусства.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Учредителем конференции является Департамент культуры Ярославской области. 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Конференция проводится в соответствии с настоящим Положением.</w:t>
      </w:r>
    </w:p>
    <w:p w:rsidR="00227986" w:rsidRPr="002939D7" w:rsidRDefault="007B5BB4" w:rsidP="007B5BB4">
      <w:pPr>
        <w:pStyle w:val="aa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 xml:space="preserve">Цели и задачи конференции: 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приобщение новых поколений к ценностям отечественной культуры через изучение традиций родного края;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формирование исследовательской и коммуникативной компетенций студентов;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расширение творческих связей между образовательными учреждениями сферы культуры и искусства;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демонстрация творческого потенциала студентов и учащихся, определение лучших исследовательских работ.</w:t>
      </w:r>
    </w:p>
    <w:p w:rsidR="00227986" w:rsidRPr="002939D7" w:rsidRDefault="007B5BB4" w:rsidP="007B5BB4">
      <w:pPr>
        <w:pStyle w:val="aa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>Организаторы.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Департамент культуры Ярославской области, ГОУ СПО ЯО «Ярослав</w:t>
      </w:r>
      <w:r w:rsidR="007B7AD8" w:rsidRPr="002939D7">
        <w:rPr>
          <w:rFonts w:ascii="Times New Roman" w:hAnsi="Times New Roman"/>
          <w:sz w:val="24"/>
          <w:szCs w:val="24"/>
        </w:rPr>
        <w:t>ское училище культуры</w:t>
      </w:r>
      <w:r w:rsidRPr="002939D7">
        <w:rPr>
          <w:rFonts w:ascii="Times New Roman" w:hAnsi="Times New Roman"/>
          <w:sz w:val="24"/>
          <w:szCs w:val="24"/>
        </w:rPr>
        <w:t>», оргкомитет (приложение 1).</w:t>
      </w:r>
    </w:p>
    <w:p w:rsidR="00227986" w:rsidRPr="002939D7" w:rsidRDefault="00467161" w:rsidP="007B5BB4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>Условия и порядок участия в конференции</w:t>
      </w:r>
    </w:p>
    <w:p w:rsidR="00227986" w:rsidRPr="002939D7" w:rsidRDefault="00467161">
      <w:pPr>
        <w:pStyle w:val="aa"/>
        <w:spacing w:line="100" w:lineRule="atLeast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Pr="002939D7">
        <w:rPr>
          <w:rFonts w:ascii="Times New Roman" w:hAnsi="Times New Roman"/>
          <w:sz w:val="24"/>
          <w:szCs w:val="24"/>
        </w:rPr>
        <w:t>4.1.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>В конференции могут принять участие студенты и учащиеся образовательных учреждений сферы культуры и искусства, а также учащиеся учреждений дополнительного образования и студенты учреждений среднего профессионального образования Ярославской области.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4.2. Конференция б</w:t>
      </w:r>
      <w:r w:rsidR="007B7AD8" w:rsidRPr="002939D7">
        <w:rPr>
          <w:rFonts w:ascii="Times New Roman" w:hAnsi="Times New Roman"/>
          <w:sz w:val="24"/>
          <w:szCs w:val="24"/>
        </w:rPr>
        <w:t xml:space="preserve">удет проводиться </w:t>
      </w:r>
      <w:r w:rsidR="007B321B">
        <w:rPr>
          <w:rFonts w:ascii="Times New Roman" w:hAnsi="Times New Roman"/>
          <w:sz w:val="24"/>
          <w:szCs w:val="24"/>
        </w:rPr>
        <w:t>25 февраля 2015</w:t>
      </w:r>
      <w:r w:rsidRPr="002939D7">
        <w:rPr>
          <w:rFonts w:ascii="Times New Roman" w:hAnsi="Times New Roman"/>
          <w:sz w:val="24"/>
          <w:szCs w:val="24"/>
        </w:rPr>
        <w:t xml:space="preserve"> года в Ярославском училище культуры по адресу: </w:t>
      </w:r>
      <w:proofErr w:type="gramStart"/>
      <w:r w:rsidRPr="002939D7">
        <w:rPr>
          <w:rFonts w:ascii="Times New Roman" w:hAnsi="Times New Roman"/>
          <w:sz w:val="24"/>
          <w:szCs w:val="24"/>
        </w:rPr>
        <w:t>г</w:t>
      </w:r>
      <w:proofErr w:type="gramEnd"/>
      <w:r w:rsidRPr="002939D7">
        <w:rPr>
          <w:rFonts w:ascii="Times New Roman" w:hAnsi="Times New Roman"/>
          <w:sz w:val="24"/>
          <w:szCs w:val="24"/>
        </w:rPr>
        <w:t>. Ярославль, ул. Ньютона, 30а. Начало конференции в 11.00, начало регистрации с 10.</w:t>
      </w:r>
      <w:r w:rsidR="00E231A2" w:rsidRPr="002939D7">
        <w:rPr>
          <w:rFonts w:ascii="Times New Roman" w:hAnsi="Times New Roman"/>
          <w:sz w:val="24"/>
          <w:szCs w:val="24"/>
        </w:rPr>
        <w:t>30</w:t>
      </w:r>
      <w:r w:rsidRPr="002939D7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4.3. Заявки на участие в конференции принимаются до </w:t>
      </w:r>
      <w:r w:rsidR="00731443">
        <w:rPr>
          <w:rFonts w:ascii="Times New Roman" w:hAnsi="Times New Roman"/>
          <w:sz w:val="24"/>
          <w:szCs w:val="24"/>
        </w:rPr>
        <w:t>0</w:t>
      </w:r>
      <w:r w:rsidR="007B321B">
        <w:rPr>
          <w:rFonts w:ascii="Times New Roman" w:hAnsi="Times New Roman"/>
          <w:sz w:val="24"/>
          <w:szCs w:val="24"/>
        </w:rPr>
        <w:t>5</w:t>
      </w:r>
      <w:r w:rsidR="00731443">
        <w:rPr>
          <w:rFonts w:ascii="Times New Roman" w:hAnsi="Times New Roman"/>
          <w:sz w:val="24"/>
          <w:szCs w:val="24"/>
        </w:rPr>
        <w:t xml:space="preserve"> </w:t>
      </w:r>
      <w:r w:rsidR="00710D63" w:rsidRPr="002939D7">
        <w:rPr>
          <w:rFonts w:ascii="Times New Roman" w:hAnsi="Times New Roman"/>
          <w:sz w:val="24"/>
          <w:szCs w:val="24"/>
        </w:rPr>
        <w:t>февраля</w:t>
      </w:r>
      <w:r w:rsidR="00710D63">
        <w:rPr>
          <w:rFonts w:ascii="Times New Roman" w:hAnsi="Times New Roman"/>
          <w:sz w:val="24"/>
          <w:szCs w:val="24"/>
        </w:rPr>
        <w:t xml:space="preserve"> </w:t>
      </w:r>
      <w:r w:rsidR="00731443">
        <w:rPr>
          <w:rFonts w:ascii="Times New Roman" w:hAnsi="Times New Roman"/>
          <w:sz w:val="24"/>
          <w:szCs w:val="24"/>
        </w:rPr>
        <w:t>2015г.</w:t>
      </w:r>
      <w:r w:rsidR="00E231A2"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>по форме (приложение 2).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4.4. Тезисы докладов необходимо выслать до </w:t>
      </w:r>
      <w:r w:rsidR="00550B72" w:rsidRPr="002939D7">
        <w:rPr>
          <w:rFonts w:ascii="Times New Roman" w:hAnsi="Times New Roman"/>
          <w:sz w:val="24"/>
          <w:szCs w:val="24"/>
        </w:rPr>
        <w:t>1</w:t>
      </w:r>
      <w:r w:rsidR="00683BD2">
        <w:rPr>
          <w:rFonts w:ascii="Times New Roman" w:hAnsi="Times New Roman"/>
          <w:sz w:val="24"/>
          <w:szCs w:val="24"/>
        </w:rPr>
        <w:t>5</w:t>
      </w:r>
      <w:r w:rsidR="00550B72" w:rsidRPr="002939D7">
        <w:rPr>
          <w:rFonts w:ascii="Times New Roman" w:hAnsi="Times New Roman"/>
          <w:sz w:val="24"/>
          <w:szCs w:val="24"/>
        </w:rPr>
        <w:t xml:space="preserve"> февраля</w:t>
      </w:r>
      <w:r w:rsidR="007B321B">
        <w:rPr>
          <w:rFonts w:ascii="Times New Roman" w:hAnsi="Times New Roman"/>
          <w:sz w:val="24"/>
          <w:szCs w:val="24"/>
        </w:rPr>
        <w:t xml:space="preserve"> 2015</w:t>
      </w:r>
      <w:r w:rsidRPr="002939D7">
        <w:rPr>
          <w:rFonts w:ascii="Times New Roman" w:hAnsi="Times New Roman"/>
          <w:sz w:val="24"/>
          <w:szCs w:val="24"/>
        </w:rPr>
        <w:t xml:space="preserve"> года.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Тезисы должны быть представлены в электронном виде в редакторе </w:t>
      </w:r>
      <w:r w:rsidRPr="002939D7">
        <w:rPr>
          <w:rFonts w:ascii="Times New Roman" w:hAnsi="Times New Roman"/>
          <w:sz w:val="24"/>
          <w:szCs w:val="24"/>
          <w:lang w:val="en-US"/>
        </w:rPr>
        <w:t>Word</w:t>
      </w:r>
      <w:r w:rsidRPr="002939D7">
        <w:rPr>
          <w:rFonts w:ascii="Times New Roman" w:hAnsi="Times New Roman"/>
          <w:sz w:val="24"/>
          <w:szCs w:val="24"/>
        </w:rPr>
        <w:t>, объемом до 2 страниц (кегль 14, интервал 1). Материалы не должны содержать таблицы и графики. Необходимо указать название работы, ФИО автора, ФИО руководителя, полное наименование образовательного учреждения.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 Тезисы предоставляются организаторам конференции по электронному адресу </w:t>
      </w:r>
      <w:hyperlink r:id="rId6" w:history="1">
        <w:r w:rsidR="00CC0F4B" w:rsidRPr="00A7318E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info</w:t>
        </w:r>
        <w:r w:rsidR="00CC0F4B" w:rsidRPr="00A7318E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@</w:t>
        </w:r>
        <w:proofErr w:type="spellStart"/>
        <w:r w:rsidR="00CC0F4B" w:rsidRPr="00A7318E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yarcult</w:t>
        </w:r>
        <w:proofErr w:type="spellEnd"/>
        <w:r w:rsidR="00CC0F4B" w:rsidRPr="00A7318E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.</w:t>
        </w:r>
        <w:proofErr w:type="spellStart"/>
        <w:r w:rsidR="00CC0F4B" w:rsidRPr="00A7318E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ru</w:t>
        </w:r>
        <w:proofErr w:type="spellEnd"/>
      </w:hyperlink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4.5. Работы, не отвечающие  требованиям по содержанию и оформлению, к участию в конференции не допускаются.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4.6. Время выступления с докладом — до 7 минут, приветствуется использование мультимедиа-презентации.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Если выступление предполагает использование технических средств, то это необходимо указать в заявке в соответствующей графе.</w:t>
      </w:r>
    </w:p>
    <w:p w:rsidR="00550B72" w:rsidRDefault="00467161">
      <w:pPr>
        <w:pStyle w:val="aa"/>
        <w:ind w:left="0"/>
        <w:jc w:val="both"/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4.7. По итогам конференции участникам будут вручены дипломы.</w:t>
      </w:r>
      <w:r w:rsidR="0079737F"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Победителям и призерам – </w:t>
      </w:r>
      <w:r w:rsidR="002939D7"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дипломы, </w:t>
      </w:r>
      <w:r w:rsidR="0079737F"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ценные подарки (призы).  Общая сумма призового фонда составляет </w:t>
      </w:r>
      <w:r w:rsidR="009810A9"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>8045,2</w:t>
      </w:r>
      <w:r w:rsidR="0079737F" w:rsidRPr="002939D7"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 xml:space="preserve"> руб.</w:t>
      </w:r>
    </w:p>
    <w:p w:rsidR="007B321B" w:rsidRPr="007B321B" w:rsidRDefault="007B321B">
      <w:pPr>
        <w:pStyle w:val="aa"/>
        <w:ind w:left="0"/>
        <w:jc w:val="both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 xml:space="preserve">     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4.8. Участие в конференции является бесплатным.</w:t>
      </w:r>
    </w:p>
    <w:p w:rsidR="00550B72" w:rsidRPr="002939D7" w:rsidRDefault="00467161" w:rsidP="0079737F">
      <w:pPr>
        <w:pStyle w:val="aa"/>
        <w:ind w:left="0"/>
        <w:jc w:val="both"/>
        <w:rPr>
          <w:rStyle w:val="-"/>
          <w:rFonts w:ascii="Times New Roman" w:hAnsi="Times New Roman"/>
          <w:b/>
          <w:bCs/>
          <w:color w:val="000000"/>
          <w:sz w:val="24"/>
          <w:szCs w:val="24"/>
          <w:u w:val="none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</w:t>
      </w:r>
    </w:p>
    <w:p w:rsidR="00227986" w:rsidRPr="002939D7" w:rsidRDefault="00467161" w:rsidP="007B321B">
      <w:pPr>
        <w:pStyle w:val="aa"/>
        <w:ind w:left="0"/>
        <w:jc w:val="both"/>
        <w:rPr>
          <w:sz w:val="24"/>
          <w:szCs w:val="24"/>
        </w:rPr>
      </w:pPr>
      <w:r w:rsidRPr="002939D7">
        <w:rPr>
          <w:rStyle w:val="-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 </w:t>
      </w:r>
      <w:r w:rsidRPr="002939D7">
        <w:rPr>
          <w:rFonts w:ascii="Times New Roman" w:hAnsi="Times New Roman"/>
          <w:b/>
          <w:bCs/>
          <w:sz w:val="24"/>
          <w:szCs w:val="24"/>
        </w:rPr>
        <w:t>Программа конференции</w:t>
      </w:r>
      <w:r w:rsidRPr="002939D7">
        <w:rPr>
          <w:rFonts w:ascii="Times New Roman" w:hAnsi="Times New Roman"/>
          <w:sz w:val="24"/>
          <w:szCs w:val="24"/>
        </w:rPr>
        <w:t xml:space="preserve"> 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Программа  конференции предполагает  </w:t>
      </w:r>
      <w:r w:rsidR="00E231A2" w:rsidRPr="002939D7">
        <w:rPr>
          <w:rFonts w:ascii="Times New Roman" w:hAnsi="Times New Roman"/>
          <w:sz w:val="24"/>
          <w:szCs w:val="24"/>
        </w:rPr>
        <w:t>торжественное открытие</w:t>
      </w:r>
      <w:r w:rsidRPr="002939D7">
        <w:rPr>
          <w:rFonts w:ascii="Times New Roman" w:hAnsi="Times New Roman"/>
          <w:sz w:val="24"/>
          <w:szCs w:val="24"/>
        </w:rPr>
        <w:t>, работу секций, подведение итогов.</w:t>
      </w:r>
    </w:p>
    <w:p w:rsidR="00227986" w:rsidRPr="002939D7" w:rsidRDefault="00467161" w:rsidP="007B5BB4">
      <w:pPr>
        <w:pStyle w:val="aa"/>
        <w:numPr>
          <w:ilvl w:val="0"/>
          <w:numId w:val="7"/>
        </w:numPr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b/>
          <w:bCs/>
          <w:sz w:val="24"/>
          <w:szCs w:val="24"/>
        </w:rPr>
        <w:t>Содержание конференции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Основные направления работы конференции: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- </w:t>
      </w:r>
      <w:r w:rsidR="00CC0F4B">
        <w:rPr>
          <w:rFonts w:ascii="Times New Roman" w:hAnsi="Times New Roman"/>
          <w:sz w:val="24"/>
          <w:szCs w:val="24"/>
        </w:rPr>
        <w:t>к</w:t>
      </w:r>
      <w:r w:rsidR="00E231A2" w:rsidRPr="002939D7">
        <w:rPr>
          <w:rFonts w:ascii="Times New Roman" w:hAnsi="Times New Roman"/>
          <w:sz w:val="24"/>
          <w:szCs w:val="24"/>
        </w:rPr>
        <w:t>ультурные традиции Ярославского края</w:t>
      </w:r>
      <w:r w:rsidRPr="002939D7">
        <w:rPr>
          <w:rFonts w:ascii="Times New Roman" w:hAnsi="Times New Roman"/>
          <w:sz w:val="24"/>
          <w:szCs w:val="24"/>
        </w:rPr>
        <w:t>;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- выдающиеся деятели культуры Ярославского края;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- страницы истории родного края.</w:t>
      </w:r>
    </w:p>
    <w:p w:rsidR="00227986" w:rsidRPr="002939D7" w:rsidRDefault="00467161" w:rsidP="002939D7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lastRenderedPageBreak/>
        <w:t xml:space="preserve">    Тематика секций будет определена по мере заявок на участие в конференции.</w:t>
      </w:r>
    </w:p>
    <w:p w:rsidR="00227986" w:rsidRPr="002939D7" w:rsidRDefault="00467161" w:rsidP="007B5BB4">
      <w:pPr>
        <w:pStyle w:val="aa"/>
        <w:numPr>
          <w:ilvl w:val="0"/>
          <w:numId w:val="7"/>
        </w:numPr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>Издание материалов конференции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По итогам проведенной конференции будет выпущен сборник тезисов. Материалы будут опубликованы в авторской редакции.</w:t>
      </w:r>
    </w:p>
    <w:p w:rsidR="00227986" w:rsidRPr="002939D7" w:rsidRDefault="00467161" w:rsidP="008A1551">
      <w:pPr>
        <w:pStyle w:val="aa"/>
        <w:numPr>
          <w:ilvl w:val="0"/>
          <w:numId w:val="7"/>
        </w:numPr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 Контакты: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Богатова Ирина Александровна (4852) 44-27-10 </w:t>
      </w:r>
    </w:p>
    <w:p w:rsidR="00227986" w:rsidRPr="002939D7" w:rsidRDefault="00467161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Методист </w:t>
      </w:r>
      <w:proofErr w:type="spellStart"/>
      <w:r w:rsidRPr="002939D7">
        <w:rPr>
          <w:rFonts w:ascii="Times New Roman" w:hAnsi="Times New Roman"/>
          <w:sz w:val="24"/>
          <w:szCs w:val="24"/>
        </w:rPr>
        <w:t>Подкользина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Елена Александровна (4852) 44-28-67</w:t>
      </w:r>
    </w:p>
    <w:p w:rsidR="00227986" w:rsidRPr="002939D7" w:rsidRDefault="00E231A2" w:rsidP="002939D7">
      <w:pPr>
        <w:pStyle w:val="aa"/>
        <w:spacing w:line="360" w:lineRule="auto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Преподаватель ПЦК «Гуманитарные и социально-экономические дисциплины», член оргкомитета </w:t>
      </w:r>
      <w:proofErr w:type="spellStart"/>
      <w:r w:rsidRPr="002939D7">
        <w:rPr>
          <w:rFonts w:ascii="Times New Roman" w:hAnsi="Times New Roman"/>
          <w:sz w:val="24"/>
          <w:szCs w:val="24"/>
        </w:rPr>
        <w:t>Седулина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Елена Владимировна   8 905 133 73 78</w:t>
      </w: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1B" w:rsidRDefault="007B321B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86" w:rsidRPr="002939D7" w:rsidRDefault="00467161">
      <w:pPr>
        <w:pStyle w:val="a6"/>
        <w:spacing w:after="0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оргкомитета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_DdeLink__178_1407684035"/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искусство Ярославского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bookmarkEnd w:id="0"/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58"/>
        <w:gridCol w:w="4588"/>
      </w:tblGrid>
      <w:tr w:rsidR="00227986" w:rsidRPr="002939D7">
        <w:trPr>
          <w:trHeight w:val="1393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7B5BB4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Юлия Игоревна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C7765F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8A1551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Д</w:t>
            </w:r>
            <w:r w:rsidR="00467161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епартамента культуры Ярославской области — председатель оргкомитета</w:t>
            </w:r>
          </w:p>
        </w:tc>
      </w:tr>
      <w:tr w:rsidR="00227986" w:rsidRPr="002939D7">
        <w:trPr>
          <w:trHeight w:val="1393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 w:rsidRPr="002939D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ГОУ СПО ЯО «Ярославское училище культуры» - заместитель председателя   оргкомитета.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оргкомитета</w:t>
            </w:r>
            <w:r w:rsidR="007B5BB4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C4913" w:rsidRPr="002939D7" w:rsidRDefault="004C4913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913" w:rsidRPr="002939D7" w:rsidRDefault="004C4913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Владимировна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BD" w:rsidRDefault="000163BD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13" w:rsidRPr="002939D7" w:rsidRDefault="000163BD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C4913" w:rsidRPr="002939D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 ЯО</w:t>
            </w:r>
          </w:p>
        </w:tc>
      </w:tr>
      <w:tr w:rsidR="00227986" w:rsidRPr="002939D7">
        <w:trPr>
          <w:trHeight w:val="657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B4" w:rsidRPr="002939D7" w:rsidRDefault="007B5BB4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BB4" w:rsidRPr="002939D7" w:rsidRDefault="007B5BB4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BB4" w:rsidRPr="002939D7" w:rsidRDefault="008A155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/>
                <w:sz w:val="24"/>
                <w:szCs w:val="24"/>
              </w:rPr>
              <w:t>Лущицкая</w:t>
            </w:r>
            <w:proofErr w:type="spellEnd"/>
            <w:r w:rsidRPr="002939D7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  <w:r w:rsidR="007B5BB4" w:rsidRPr="002939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5F" w:rsidRPr="002939D7" w:rsidRDefault="00C7765F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51" w:rsidRPr="002939D7" w:rsidRDefault="008A1551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D7">
              <w:rPr>
                <w:rFonts w:ascii="Times New Roman" w:hAnsi="Times New Roman"/>
                <w:sz w:val="24"/>
                <w:szCs w:val="24"/>
              </w:rPr>
              <w:t>Методист учебно-методического и информационного центра работников культуры и искусства Ярославской области</w:t>
            </w:r>
          </w:p>
          <w:p w:rsidR="007B5BB4" w:rsidRPr="002939D7" w:rsidRDefault="007B5BB4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BB4" w:rsidRPr="002939D7" w:rsidRDefault="007B5BB4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Богатова Ирина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работе ГОУ СПО ЯО «Ярославское училище культуры»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51" w:rsidRPr="002939D7" w:rsidRDefault="008A155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Наталья Петровна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551" w:rsidRPr="002939D7" w:rsidRDefault="008A155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практическому обучению </w:t>
            </w:r>
            <w:bookmarkStart w:id="1" w:name="__DdeLink__144_394644771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ЯО «Ярославское училище культуры»</w:t>
            </w:r>
          </w:p>
          <w:bookmarkEnd w:id="1"/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rPr>
          <w:trHeight w:val="1111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Подкользина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ГОУ СПО ЯО «Ярославское училище культуры»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Седулина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 w:rsidP="00882EF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подаватель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 «</w:t>
            </w: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Общегуманитарные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социально-экономические дисциплины»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7986" w:rsidRPr="002939D7" w:rsidRDefault="00227986" w:rsidP="002939D7">
      <w:pPr>
        <w:pStyle w:val="a6"/>
        <w:spacing w:after="0" w:line="360" w:lineRule="auto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 w:rsidP="004C4913">
      <w:pPr>
        <w:pStyle w:val="a6"/>
        <w:spacing w:after="0" w:line="360" w:lineRule="auto"/>
        <w:rPr>
          <w:sz w:val="24"/>
          <w:szCs w:val="24"/>
        </w:rPr>
      </w:pPr>
    </w:p>
    <w:p w:rsidR="004C4913" w:rsidRPr="002939D7" w:rsidRDefault="004C4913" w:rsidP="004C4913">
      <w:pPr>
        <w:pStyle w:val="a6"/>
        <w:spacing w:after="0" w:line="360" w:lineRule="auto"/>
        <w:rPr>
          <w:sz w:val="24"/>
          <w:szCs w:val="24"/>
        </w:rPr>
      </w:pPr>
    </w:p>
    <w:p w:rsidR="00E947CE" w:rsidRDefault="00E947CE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0163BD" w:rsidRPr="002939D7" w:rsidRDefault="000163BD" w:rsidP="004C4913">
      <w:pPr>
        <w:pStyle w:val="a6"/>
        <w:spacing w:after="0" w:line="360" w:lineRule="auto"/>
        <w:rPr>
          <w:sz w:val="24"/>
          <w:szCs w:val="24"/>
        </w:rPr>
      </w:pPr>
    </w:p>
    <w:p w:rsidR="007B7AD8" w:rsidRDefault="007B7AD8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C7765F" w:rsidRDefault="00C7765F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C7765F" w:rsidRPr="002939D7" w:rsidRDefault="00C7765F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27986" w:rsidRPr="002939D7" w:rsidRDefault="00467161">
      <w:pPr>
        <w:pStyle w:val="a6"/>
        <w:spacing w:after="0" w:line="360" w:lineRule="auto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искусство Ярославского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7986" w:rsidRPr="002939D7" w:rsidRDefault="00227986">
      <w:pPr>
        <w:pStyle w:val="a6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Фамилия_____________________________________________________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Имя________________________Отчество</w:t>
      </w:r>
      <w:proofErr w:type="spellEnd"/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индекс____________адрес</w:t>
      </w:r>
      <w:proofErr w:type="spellEnd"/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Телефонный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города__________телефон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факс______________________телефон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домашний_____________________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мобильный______________________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e-mail___________________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7B7AD8"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(выступления)________________________________________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Научный руководитель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Требуется ли использование технических средств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939D7">
        <w:rPr>
          <w:rFonts w:ascii="Times New Roman" w:hAnsi="Times New Roman"/>
          <w:sz w:val="24"/>
          <w:szCs w:val="24"/>
        </w:rPr>
        <w:t xml:space="preserve">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желает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конференции:</w:t>
      </w:r>
    </w:p>
    <w:p w:rsidR="00227986" w:rsidRPr="002939D7" w:rsidRDefault="00467161" w:rsidP="002939D7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3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sectPr w:rsidR="00227986" w:rsidRPr="002939D7" w:rsidSect="0022798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363"/>
    <w:multiLevelType w:val="multilevel"/>
    <w:tmpl w:val="BE2C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51E7D37"/>
    <w:multiLevelType w:val="hybridMultilevel"/>
    <w:tmpl w:val="4842A1DE"/>
    <w:lvl w:ilvl="0" w:tplc="BCA6AFA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874D3"/>
    <w:multiLevelType w:val="multilevel"/>
    <w:tmpl w:val="40928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EA6BA7"/>
    <w:multiLevelType w:val="multilevel"/>
    <w:tmpl w:val="4DA66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22944D8"/>
    <w:multiLevelType w:val="multilevel"/>
    <w:tmpl w:val="8EE0B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41B3CA8"/>
    <w:multiLevelType w:val="multilevel"/>
    <w:tmpl w:val="869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0754EF"/>
    <w:multiLevelType w:val="multilevel"/>
    <w:tmpl w:val="477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86"/>
    <w:rsid w:val="000163BD"/>
    <w:rsid w:val="00033694"/>
    <w:rsid w:val="000D049D"/>
    <w:rsid w:val="000F7184"/>
    <w:rsid w:val="00166E8A"/>
    <w:rsid w:val="00182EA5"/>
    <w:rsid w:val="001A0FC4"/>
    <w:rsid w:val="00227986"/>
    <w:rsid w:val="002929DE"/>
    <w:rsid w:val="002939D7"/>
    <w:rsid w:val="002B0A6F"/>
    <w:rsid w:val="003C1573"/>
    <w:rsid w:val="003E1B11"/>
    <w:rsid w:val="00402551"/>
    <w:rsid w:val="00467161"/>
    <w:rsid w:val="004C4913"/>
    <w:rsid w:val="00550B72"/>
    <w:rsid w:val="00580984"/>
    <w:rsid w:val="00665B08"/>
    <w:rsid w:val="00683BD2"/>
    <w:rsid w:val="00710D63"/>
    <w:rsid w:val="00731443"/>
    <w:rsid w:val="0079737F"/>
    <w:rsid w:val="007B321B"/>
    <w:rsid w:val="007B5BB4"/>
    <w:rsid w:val="007B7AD8"/>
    <w:rsid w:val="00864A2C"/>
    <w:rsid w:val="008771E9"/>
    <w:rsid w:val="00880A80"/>
    <w:rsid w:val="00882EF6"/>
    <w:rsid w:val="008A1551"/>
    <w:rsid w:val="008A2D18"/>
    <w:rsid w:val="008E2123"/>
    <w:rsid w:val="009810A9"/>
    <w:rsid w:val="009F7741"/>
    <w:rsid w:val="00A048CC"/>
    <w:rsid w:val="00A63D5E"/>
    <w:rsid w:val="00B8230B"/>
    <w:rsid w:val="00C7765F"/>
    <w:rsid w:val="00CC0F4B"/>
    <w:rsid w:val="00D101C6"/>
    <w:rsid w:val="00D9672B"/>
    <w:rsid w:val="00E16279"/>
    <w:rsid w:val="00E231A2"/>
    <w:rsid w:val="00E52773"/>
    <w:rsid w:val="00E57061"/>
    <w:rsid w:val="00E730DA"/>
    <w:rsid w:val="00E947CE"/>
    <w:rsid w:val="00EA1982"/>
    <w:rsid w:val="00F831B8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7986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rsid w:val="00227986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sid w:val="00227986"/>
    <w:rPr>
      <w:rFonts w:ascii="OpenSymbol" w:eastAsia="OpenSymbol" w:hAnsi="OpenSymbol" w:cs="OpenSymbol"/>
    </w:rPr>
  </w:style>
  <w:style w:type="character" w:customStyle="1" w:styleId="ListLabel1">
    <w:name w:val="ListLabel 1"/>
    <w:rsid w:val="00227986"/>
    <w:rPr>
      <w:rFonts w:cs="Symbol"/>
    </w:rPr>
  </w:style>
  <w:style w:type="character" w:customStyle="1" w:styleId="ListLabel2">
    <w:name w:val="ListLabel 2"/>
    <w:rsid w:val="00227986"/>
    <w:rPr>
      <w:rFonts w:cs="Symbol"/>
    </w:rPr>
  </w:style>
  <w:style w:type="character" w:customStyle="1" w:styleId="ListLabel3">
    <w:name w:val="ListLabel 3"/>
    <w:rsid w:val="00227986"/>
    <w:rPr>
      <w:rFonts w:cs="Symbol"/>
    </w:rPr>
  </w:style>
  <w:style w:type="character" w:customStyle="1" w:styleId="ListLabel4">
    <w:name w:val="ListLabel 4"/>
    <w:rsid w:val="00227986"/>
    <w:rPr>
      <w:rFonts w:cs="Symbol"/>
    </w:rPr>
  </w:style>
  <w:style w:type="character" w:customStyle="1" w:styleId="ListLabel5">
    <w:name w:val="ListLabel 5"/>
    <w:rsid w:val="00227986"/>
    <w:rPr>
      <w:rFonts w:cs="Symbol"/>
    </w:rPr>
  </w:style>
  <w:style w:type="character" w:customStyle="1" w:styleId="ListLabel6">
    <w:name w:val="ListLabel 6"/>
    <w:rsid w:val="00227986"/>
    <w:rPr>
      <w:rFonts w:cs="Symbol"/>
    </w:rPr>
  </w:style>
  <w:style w:type="character" w:customStyle="1" w:styleId="ListLabel7">
    <w:name w:val="ListLabel 7"/>
    <w:rsid w:val="00227986"/>
    <w:rPr>
      <w:rFonts w:cs="Symbol"/>
    </w:rPr>
  </w:style>
  <w:style w:type="character" w:customStyle="1" w:styleId="ListLabel8">
    <w:name w:val="ListLabel 8"/>
    <w:rsid w:val="00227986"/>
    <w:rPr>
      <w:rFonts w:cs="Symbol"/>
    </w:rPr>
  </w:style>
  <w:style w:type="character" w:customStyle="1" w:styleId="ListLabel9">
    <w:name w:val="ListLabel 9"/>
    <w:rsid w:val="00227986"/>
    <w:rPr>
      <w:rFonts w:cs="Symbol"/>
    </w:rPr>
  </w:style>
  <w:style w:type="character" w:customStyle="1" w:styleId="ListLabel10">
    <w:name w:val="ListLabel 10"/>
    <w:rsid w:val="00227986"/>
    <w:rPr>
      <w:rFonts w:cs="Symbol"/>
    </w:rPr>
  </w:style>
  <w:style w:type="paragraph" w:customStyle="1" w:styleId="a5">
    <w:name w:val="Заголовок"/>
    <w:basedOn w:val="a3"/>
    <w:next w:val="a6"/>
    <w:rsid w:val="002279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227986"/>
    <w:pPr>
      <w:spacing w:after="120"/>
    </w:pPr>
  </w:style>
  <w:style w:type="paragraph" w:styleId="a7">
    <w:name w:val="List"/>
    <w:basedOn w:val="a6"/>
    <w:rsid w:val="00227986"/>
    <w:rPr>
      <w:rFonts w:cs="Mangal"/>
    </w:rPr>
  </w:style>
  <w:style w:type="paragraph" w:styleId="a8">
    <w:name w:val="Title"/>
    <w:basedOn w:val="a3"/>
    <w:rsid w:val="00227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227986"/>
    <w:pPr>
      <w:suppressLineNumbers/>
    </w:pPr>
    <w:rPr>
      <w:rFonts w:cs="Mangal"/>
    </w:rPr>
  </w:style>
  <w:style w:type="paragraph" w:styleId="aa">
    <w:name w:val="List Paragraph"/>
    <w:basedOn w:val="a3"/>
    <w:rsid w:val="00227986"/>
    <w:pPr>
      <w:ind w:left="720"/>
    </w:pPr>
  </w:style>
  <w:style w:type="character" w:styleId="ab">
    <w:name w:val="Hyperlink"/>
    <w:basedOn w:val="a0"/>
    <w:uiPriority w:val="99"/>
    <w:unhideWhenUsed/>
    <w:rsid w:val="00CC0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yarc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3165-7797-458B-9381-53BAD534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44</cp:revision>
  <cp:lastPrinted>2015-01-14T08:35:00Z</cp:lastPrinted>
  <dcterms:created xsi:type="dcterms:W3CDTF">2011-11-08T08:33:00Z</dcterms:created>
  <dcterms:modified xsi:type="dcterms:W3CDTF">2015-01-16T05:36:00Z</dcterms:modified>
</cp:coreProperties>
</file>